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00" w:rsidRPr="00813CED" w:rsidRDefault="0001341F" w:rsidP="0026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before="240"/>
        <w:rPr>
          <w:rFonts w:ascii="Verdana" w:hAnsi="Verdana"/>
          <w:b/>
          <w:bCs/>
          <w:color w:val="auto"/>
        </w:rPr>
      </w:pPr>
      <w:r w:rsidRPr="004903EC">
        <w:rPr>
          <w:rFonts w:ascii="Verdana" w:hAnsi="Verdana"/>
          <w:b/>
          <w:bCs/>
          <w:color w:val="auto"/>
        </w:rPr>
        <w:t>Бриф на разработку спецпроекта</w:t>
      </w:r>
      <w:r w:rsidR="00813CED" w:rsidRPr="00813CED">
        <w:rPr>
          <w:rFonts w:ascii="Verdana" w:hAnsi="Verdana"/>
          <w:b/>
          <w:bCs/>
          <w:color w:val="auto"/>
        </w:rPr>
        <w:t xml:space="preserve"> на портале </w:t>
      </w:r>
      <w:proofErr w:type="spellStart"/>
      <w:r w:rsidR="00813CED">
        <w:rPr>
          <w:rFonts w:ascii="Verdana" w:hAnsi="Verdana"/>
          <w:b/>
          <w:bCs/>
          <w:color w:val="auto"/>
          <w:lang w:val="en-US"/>
        </w:rPr>
        <w:t>TimeOut</w:t>
      </w:r>
      <w:proofErr w:type="spellEnd"/>
      <w:r w:rsidR="00813CED" w:rsidRPr="00813CED">
        <w:rPr>
          <w:rFonts w:ascii="Verdana" w:hAnsi="Verdana"/>
          <w:b/>
          <w:bCs/>
          <w:color w:val="auto"/>
        </w:rPr>
        <w:t>.</w:t>
      </w:r>
      <w:proofErr w:type="spellStart"/>
      <w:r w:rsidR="00813CED">
        <w:rPr>
          <w:rFonts w:ascii="Verdana" w:hAnsi="Verdana"/>
          <w:b/>
          <w:bCs/>
          <w:color w:val="auto"/>
          <w:lang w:val="en-US"/>
        </w:rPr>
        <w:t>ru</w:t>
      </w:r>
      <w:proofErr w:type="spellEnd"/>
    </w:p>
    <w:p w:rsidR="007D1900" w:rsidRPr="004903EC" w:rsidRDefault="007D1900">
      <w:pPr>
        <w:pStyle w:val="2"/>
        <w:rPr>
          <w:rFonts w:ascii="Verdana" w:eastAsia="Verdana" w:hAnsi="Verdana" w:cs="Verdana"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 xml:space="preserve">1. </w:t>
      </w:r>
      <w:r w:rsidR="00262A7F">
        <w:rPr>
          <w:rFonts w:ascii="Verdana" w:hAnsi="Verdana"/>
          <w:b/>
          <w:bCs/>
          <w:color w:val="auto"/>
        </w:rPr>
        <w:t>Название бренда</w:t>
      </w:r>
    </w:p>
    <w:p w:rsidR="007D1900" w:rsidRPr="004903EC" w:rsidRDefault="007D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1.2</w:t>
      </w:r>
      <w:r w:rsidRPr="004903EC">
        <w:rPr>
          <w:rFonts w:ascii="Verdana" w:hAnsi="Verdana"/>
          <w:color w:val="auto"/>
        </w:rPr>
        <w:t>. Сфера деятельности:</w:t>
      </w:r>
      <w:r w:rsidR="004903EC">
        <w:rPr>
          <w:rFonts w:ascii="Verdana" w:hAnsi="Verdana"/>
          <w:color w:val="auto"/>
        </w:rPr>
        <w:t xml:space="preserve"> </w:t>
      </w:r>
    </w:p>
    <w:p w:rsidR="007D1900" w:rsidRPr="004903EC" w:rsidRDefault="007D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1.3.</w:t>
      </w:r>
      <w:r w:rsidRPr="004903EC">
        <w:rPr>
          <w:rFonts w:ascii="Verdana" w:hAnsi="Verdana"/>
          <w:color w:val="auto"/>
        </w:rPr>
        <w:t xml:space="preserve"> Цели и задачи</w:t>
      </w:r>
      <w:r w:rsidR="00813CED" w:rsidRPr="00813CED">
        <w:rPr>
          <w:rFonts w:ascii="Verdana" w:hAnsi="Verdana"/>
          <w:color w:val="auto"/>
        </w:rPr>
        <w:t xml:space="preserve"> рекламной </w:t>
      </w:r>
      <w:r w:rsidR="00813CED">
        <w:rPr>
          <w:rFonts w:ascii="Verdana" w:hAnsi="Verdana"/>
          <w:color w:val="auto"/>
        </w:rPr>
        <w:t>кампании</w:t>
      </w:r>
      <w:r w:rsidRPr="004903EC">
        <w:rPr>
          <w:rFonts w:ascii="Verdana" w:hAnsi="Verdana"/>
          <w:color w:val="auto"/>
        </w:rPr>
        <w:t>:</w:t>
      </w:r>
      <w:r w:rsidR="004903EC">
        <w:rPr>
          <w:rFonts w:ascii="Verdana" w:hAnsi="Verdana"/>
          <w:color w:val="auto"/>
        </w:rPr>
        <w:t xml:space="preserve"> </w:t>
      </w:r>
    </w:p>
    <w:p w:rsidR="007D1900" w:rsidRPr="004903EC" w:rsidRDefault="007D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1.4.</w:t>
      </w:r>
      <w:r w:rsidRPr="004903EC">
        <w:rPr>
          <w:rFonts w:ascii="Verdana" w:hAnsi="Verdana"/>
          <w:color w:val="auto"/>
        </w:rPr>
        <w:t xml:space="preserve"> Преимущество </w:t>
      </w:r>
      <w:r w:rsidR="00813CED">
        <w:rPr>
          <w:rFonts w:ascii="Verdana" w:hAnsi="Verdana"/>
          <w:color w:val="auto"/>
        </w:rPr>
        <w:t>рекламируемого</w:t>
      </w:r>
      <w:r w:rsidRPr="004903EC">
        <w:rPr>
          <w:rFonts w:ascii="Verdana" w:hAnsi="Verdana"/>
          <w:color w:val="auto"/>
        </w:rPr>
        <w:t xml:space="preserve"> продукта, услуги:</w:t>
      </w:r>
      <w:r w:rsidR="004903EC">
        <w:rPr>
          <w:rFonts w:ascii="Verdana" w:hAnsi="Verdana"/>
          <w:color w:val="auto"/>
        </w:rPr>
        <w:t xml:space="preserve"> </w:t>
      </w:r>
    </w:p>
    <w:p w:rsidR="007D1900" w:rsidRPr="004903EC" w:rsidRDefault="007D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1.5.</w:t>
      </w:r>
      <w:r w:rsidRPr="004903EC">
        <w:rPr>
          <w:rFonts w:ascii="Verdana" w:hAnsi="Verdana"/>
          <w:color w:val="auto"/>
        </w:rPr>
        <w:t xml:space="preserve"> Портрет аудитории:</w:t>
      </w:r>
      <w:r w:rsidR="004903EC">
        <w:rPr>
          <w:rFonts w:ascii="Verdana" w:hAnsi="Verdana"/>
          <w:color w:val="auto"/>
        </w:rPr>
        <w:t xml:space="preserve"> </w:t>
      </w:r>
    </w:p>
    <w:p w:rsidR="007D1900" w:rsidRPr="004903EC" w:rsidRDefault="007D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1.6.</w:t>
      </w:r>
      <w:r w:rsidRPr="004903EC">
        <w:rPr>
          <w:rFonts w:ascii="Verdana" w:hAnsi="Verdana"/>
          <w:color w:val="auto"/>
        </w:rPr>
        <w:t xml:space="preserve"> Основные конкуренты, их сильные и слабые стороны:</w:t>
      </w:r>
      <w:r w:rsidR="004903EC">
        <w:rPr>
          <w:rFonts w:ascii="Verdana" w:hAnsi="Verdana"/>
          <w:color w:val="auto"/>
        </w:rPr>
        <w:t xml:space="preserve"> </w:t>
      </w:r>
    </w:p>
    <w:p w:rsidR="007D1900" w:rsidRPr="004903EC" w:rsidRDefault="007D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b/>
          <w:bCs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b/>
          <w:bCs/>
          <w:color w:val="auto"/>
        </w:rPr>
      </w:pPr>
      <w:r w:rsidRPr="004903EC">
        <w:rPr>
          <w:rFonts w:ascii="Verdana" w:hAnsi="Verdana"/>
          <w:b/>
          <w:bCs/>
          <w:color w:val="auto"/>
        </w:rPr>
        <w:t>2.</w:t>
      </w:r>
      <w:r w:rsidRPr="004903EC">
        <w:rPr>
          <w:rFonts w:ascii="Verdana" w:hAnsi="Verdana"/>
          <w:color w:val="auto"/>
        </w:rPr>
        <w:t xml:space="preserve"> </w:t>
      </w:r>
      <w:r w:rsidRPr="004903EC">
        <w:rPr>
          <w:rFonts w:ascii="Verdana" w:hAnsi="Verdana"/>
          <w:b/>
          <w:bCs/>
          <w:color w:val="auto"/>
        </w:rPr>
        <w:t>Информация о проекте.</w:t>
      </w:r>
    </w:p>
    <w:p w:rsidR="007D1900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hAnsi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2.1.</w:t>
      </w:r>
      <w:r w:rsidRPr="004903EC">
        <w:rPr>
          <w:rFonts w:ascii="Verdana" w:hAnsi="Verdana"/>
          <w:color w:val="auto"/>
        </w:rPr>
        <w:t xml:space="preserve"> Тип проекта (</w:t>
      </w:r>
      <w:r w:rsidR="00E30C02" w:rsidRPr="004903EC">
        <w:rPr>
          <w:rFonts w:ascii="Verdana" w:hAnsi="Verdana"/>
          <w:color w:val="auto"/>
        </w:rPr>
        <w:t>выберите</w:t>
      </w:r>
      <w:r w:rsidRPr="004903EC">
        <w:rPr>
          <w:rFonts w:ascii="Verdana" w:hAnsi="Verdana"/>
          <w:color w:val="auto"/>
        </w:rPr>
        <w:t xml:space="preserve"> подходящ</w:t>
      </w:r>
      <w:r w:rsidR="00E30C02" w:rsidRPr="004903EC">
        <w:rPr>
          <w:rFonts w:ascii="Verdana" w:hAnsi="Verdana"/>
          <w:color w:val="auto"/>
        </w:rPr>
        <w:t>ий</w:t>
      </w:r>
      <w:r w:rsidRPr="004903EC">
        <w:rPr>
          <w:rFonts w:ascii="Verdana" w:hAnsi="Verdana"/>
          <w:color w:val="auto"/>
        </w:rPr>
        <w:t xml:space="preserve"> </w:t>
      </w:r>
      <w:r w:rsidR="00E30C02" w:rsidRPr="004903EC">
        <w:rPr>
          <w:rFonts w:ascii="Verdana" w:hAnsi="Verdana"/>
          <w:color w:val="auto"/>
        </w:rPr>
        <w:t>вариант</w:t>
      </w:r>
      <w:r w:rsidR="00262A7F">
        <w:rPr>
          <w:rFonts w:ascii="Verdana" w:hAnsi="Verdana"/>
          <w:color w:val="auto"/>
        </w:rPr>
        <w:t>, можно несколько</w:t>
      </w:r>
      <w:bookmarkStart w:id="0" w:name="_GoBack"/>
      <w:bookmarkEnd w:id="0"/>
      <w:r w:rsidRPr="004903EC">
        <w:rPr>
          <w:rFonts w:ascii="Verdana" w:hAnsi="Verdana"/>
          <w:color w:val="auto"/>
        </w:rPr>
        <w:t>):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25"/>
        <w:gridCol w:w="567"/>
        <w:gridCol w:w="4394"/>
      </w:tblGrid>
      <w:tr w:rsidR="00C715B7" w:rsidTr="00C715B7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C715B7" w:rsidRDefault="00C715B7" w:rsidP="00464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 w:rsidR="00262A7F">
              <w:rPr>
                <w:rFonts w:ascii="Verdana" w:hAnsi="Verdana"/>
                <w:color w:val="auto"/>
              </w:rPr>
            </w:r>
            <w:r w:rsidR="00262A7F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C715B7" w:rsidRDefault="00C715B7" w:rsidP="00464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Контентный (статья-</w:t>
            </w:r>
            <w:proofErr w:type="spellStart"/>
            <w:r>
              <w:rPr>
                <w:rFonts w:ascii="Verdana" w:hAnsi="Verdana"/>
                <w:color w:val="auto"/>
              </w:rPr>
              <w:t>лонгрид</w:t>
            </w:r>
            <w:proofErr w:type="spellEnd"/>
            <w:r>
              <w:rPr>
                <w:rFonts w:ascii="Verdana" w:hAnsi="Verdana"/>
                <w:color w:val="auto"/>
              </w:rPr>
              <w:t xml:space="preserve">) </w:t>
            </w:r>
          </w:p>
        </w:tc>
        <w:tc>
          <w:tcPr>
            <w:tcW w:w="425" w:type="dxa"/>
            <w:tcBorders>
              <w:bottom w:val="nil"/>
            </w:tcBorders>
          </w:tcPr>
          <w:p w:rsidR="00C715B7" w:rsidRDefault="00C715B7" w:rsidP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715B7" w:rsidRDefault="00262A7F" w:rsidP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2"/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C715B7" w:rsidRDefault="00C715B7" w:rsidP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proofErr w:type="spellStart"/>
            <w:r>
              <w:rPr>
                <w:rFonts w:ascii="Verdana" w:hAnsi="Verdana"/>
                <w:color w:val="auto"/>
              </w:rPr>
              <w:t>Интерактив</w:t>
            </w:r>
            <w:proofErr w:type="spellEnd"/>
            <w:r>
              <w:rPr>
                <w:rFonts w:ascii="Verdana" w:hAnsi="Verdana"/>
                <w:color w:val="auto"/>
              </w:rPr>
              <w:t xml:space="preserve"> (игра, </w:t>
            </w:r>
            <w:proofErr w:type="spellStart"/>
            <w:r>
              <w:rPr>
                <w:rFonts w:ascii="Verdana" w:hAnsi="Verdana"/>
                <w:color w:val="auto"/>
              </w:rPr>
              <w:t>квиз</w:t>
            </w:r>
            <w:proofErr w:type="spellEnd"/>
            <w:r>
              <w:rPr>
                <w:rFonts w:ascii="Verdana" w:hAnsi="Verdana"/>
                <w:color w:val="auto"/>
              </w:rPr>
              <w:t xml:space="preserve">, конкурс, видео и пр.) </w:t>
            </w:r>
          </w:p>
        </w:tc>
      </w:tr>
      <w:tr w:rsidR="00C715B7" w:rsidTr="00C715B7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C715B7" w:rsidRDefault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 w:rsidR="00262A7F">
              <w:rPr>
                <w:rFonts w:ascii="Verdana" w:hAnsi="Verdana"/>
                <w:color w:val="auto"/>
              </w:rPr>
            </w:r>
            <w:r w:rsidR="00262A7F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3"/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C715B7" w:rsidRDefault="00C715B7" w:rsidP="004646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Серия редакционных матери</w:t>
            </w:r>
            <w:r>
              <w:rPr>
                <w:rFonts w:ascii="Verdana" w:hAnsi="Verdana"/>
                <w:color w:val="auto"/>
              </w:rPr>
              <w:t>а</w:t>
            </w:r>
            <w:r>
              <w:rPr>
                <w:rFonts w:ascii="Verdana" w:hAnsi="Verdana"/>
                <w:color w:val="auto"/>
              </w:rPr>
              <w:t>лов с интеграцией бренда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715B7" w:rsidRDefault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715B7" w:rsidRDefault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 w:rsidR="00262A7F">
              <w:rPr>
                <w:rFonts w:ascii="Verdana" w:hAnsi="Verdana"/>
                <w:color w:val="auto"/>
              </w:rPr>
            </w:r>
            <w:r w:rsidR="00262A7F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C715B7" w:rsidRDefault="00C715B7" w:rsidP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Тест редакции </w:t>
            </w:r>
          </w:p>
        </w:tc>
      </w:tr>
      <w:tr w:rsidR="00C715B7" w:rsidTr="00C715B7">
        <w:tc>
          <w:tcPr>
            <w:tcW w:w="534" w:type="dxa"/>
            <w:tcBorders>
              <w:right w:val="nil"/>
            </w:tcBorders>
          </w:tcPr>
          <w:p w:rsidR="00C715B7" w:rsidRDefault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 w:rsidR="00262A7F">
              <w:rPr>
                <w:rFonts w:ascii="Verdana" w:hAnsi="Verdana"/>
                <w:color w:val="auto"/>
              </w:rPr>
            </w:r>
            <w:r w:rsidR="00262A7F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left w:val="nil"/>
            </w:tcBorders>
          </w:tcPr>
          <w:p w:rsidR="00C715B7" w:rsidRDefault="00C715B7" w:rsidP="00BE1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Онлайн + </w:t>
            </w:r>
            <w:proofErr w:type="spellStart"/>
            <w:r>
              <w:rPr>
                <w:rFonts w:ascii="Verdana" w:hAnsi="Verdana"/>
                <w:color w:val="auto"/>
              </w:rPr>
              <w:t>оффлайн</w:t>
            </w:r>
            <w:proofErr w:type="spellEnd"/>
            <w:r>
              <w:rPr>
                <w:rFonts w:ascii="Verdana" w:hAnsi="Verdana"/>
                <w:color w:val="auto"/>
              </w:rPr>
              <w:t xml:space="preserve"> активация </w:t>
            </w:r>
          </w:p>
        </w:tc>
        <w:tc>
          <w:tcPr>
            <w:tcW w:w="425" w:type="dxa"/>
            <w:tcBorders>
              <w:top w:val="nil"/>
            </w:tcBorders>
          </w:tcPr>
          <w:p w:rsidR="00C715B7" w:rsidRDefault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715B7" w:rsidRDefault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>
              <w:rPr>
                <w:rFonts w:ascii="Verdana" w:hAnsi="Verdana"/>
                <w:color w:val="auto"/>
              </w:rPr>
              <w:instrText xml:space="preserve"> FORMCHECKBOX </w:instrText>
            </w:r>
            <w:r w:rsidR="00262A7F">
              <w:rPr>
                <w:rFonts w:ascii="Verdana" w:hAnsi="Verdana"/>
                <w:color w:val="auto"/>
              </w:rPr>
            </w:r>
            <w:r w:rsidR="00262A7F"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6"/>
          </w:p>
        </w:tc>
        <w:tc>
          <w:tcPr>
            <w:tcW w:w="4394" w:type="dxa"/>
            <w:tcBorders>
              <w:left w:val="nil"/>
            </w:tcBorders>
          </w:tcPr>
          <w:p w:rsidR="00C715B7" w:rsidRDefault="00C71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920"/>
              </w:tabs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Спонсорство редакционной рубр</w:t>
            </w:r>
            <w:r>
              <w:rPr>
                <w:rFonts w:ascii="Verdana" w:hAnsi="Verdana"/>
                <w:color w:val="auto"/>
              </w:rPr>
              <w:t>и</w:t>
            </w:r>
            <w:r>
              <w:rPr>
                <w:rFonts w:ascii="Verdana" w:hAnsi="Verdana"/>
                <w:color w:val="auto"/>
              </w:rPr>
              <w:t>ки</w:t>
            </w:r>
          </w:p>
        </w:tc>
      </w:tr>
    </w:tbl>
    <w:p w:rsidR="007D1900" w:rsidRPr="004903EC" w:rsidRDefault="007D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</w:p>
    <w:p w:rsidR="00262A7F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hAnsi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2.2</w:t>
      </w:r>
      <w:r w:rsidRPr="004903EC">
        <w:rPr>
          <w:rFonts w:ascii="Verdana" w:hAnsi="Verdana"/>
          <w:color w:val="auto"/>
        </w:rPr>
        <w:t xml:space="preserve">. </w:t>
      </w:r>
      <w:r w:rsidR="00262A7F">
        <w:rPr>
          <w:rFonts w:ascii="Verdana" w:hAnsi="Verdana"/>
          <w:color w:val="auto"/>
        </w:rPr>
        <w:t>Ориентировочный бюджет</w:t>
      </w:r>
    </w:p>
    <w:p w:rsidR="00262A7F" w:rsidRDefault="0026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hAnsi="Verdana"/>
          <w:color w:val="auto"/>
        </w:rPr>
      </w:pPr>
    </w:p>
    <w:p w:rsidR="007D1900" w:rsidRPr="004903EC" w:rsidRDefault="0026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2.3.</w:t>
      </w:r>
      <w:r w:rsidRPr="004903EC">
        <w:rPr>
          <w:rFonts w:ascii="Verdana" w:hAnsi="Verdana"/>
          <w:color w:val="auto"/>
        </w:rPr>
        <w:t xml:space="preserve"> </w:t>
      </w:r>
      <w:r w:rsidR="0001341F" w:rsidRPr="004903EC">
        <w:rPr>
          <w:rFonts w:ascii="Verdana" w:hAnsi="Verdana"/>
          <w:color w:val="auto"/>
        </w:rPr>
        <w:t>Планируемый срок запуска/проведения проекта:</w:t>
      </w:r>
    </w:p>
    <w:p w:rsidR="007D1900" w:rsidRPr="004903EC" w:rsidRDefault="007D1900" w:rsidP="00490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after="0"/>
        <w:rPr>
          <w:rFonts w:ascii="Verdana" w:eastAsia="Verdana" w:hAnsi="Verdana" w:cs="Verdana"/>
          <w:color w:val="auto"/>
        </w:rPr>
      </w:pPr>
    </w:p>
    <w:p w:rsidR="007D1900" w:rsidRPr="004903EC" w:rsidRDefault="0001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 w:rsidRPr="004903EC">
        <w:rPr>
          <w:rFonts w:ascii="Verdana" w:hAnsi="Verdana"/>
          <w:b/>
          <w:bCs/>
          <w:color w:val="auto"/>
        </w:rPr>
        <w:t>2.</w:t>
      </w:r>
      <w:r w:rsidR="00262A7F">
        <w:rPr>
          <w:rFonts w:ascii="Verdana" w:hAnsi="Verdana"/>
          <w:b/>
          <w:bCs/>
          <w:color w:val="auto"/>
        </w:rPr>
        <w:t>4</w:t>
      </w:r>
      <w:r w:rsidRPr="004903EC">
        <w:rPr>
          <w:rFonts w:ascii="Verdana" w:hAnsi="Verdana"/>
          <w:b/>
          <w:bCs/>
          <w:color w:val="auto"/>
        </w:rPr>
        <w:t>.</w:t>
      </w:r>
      <w:r w:rsidRPr="004903EC">
        <w:rPr>
          <w:rFonts w:ascii="Verdana" w:hAnsi="Verdana"/>
          <w:color w:val="auto"/>
        </w:rPr>
        <w:t xml:space="preserve"> Список исходных материалов, которые компания готова предоставить для разработки проекта:</w:t>
      </w:r>
    </w:p>
    <w:p w:rsidR="007D1900" w:rsidRPr="004903EC" w:rsidRDefault="007D1900" w:rsidP="00490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after="0"/>
        <w:rPr>
          <w:rFonts w:ascii="Verdana" w:eastAsia="Verdana" w:hAnsi="Verdana" w:cs="Verdana"/>
          <w:color w:val="auto"/>
        </w:rPr>
      </w:pPr>
    </w:p>
    <w:p w:rsidR="007D1900" w:rsidRPr="004903EC" w:rsidRDefault="0026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</w:rPr>
      </w:pPr>
      <w:r>
        <w:rPr>
          <w:rFonts w:ascii="Verdana" w:hAnsi="Verdana"/>
          <w:b/>
          <w:bCs/>
          <w:color w:val="auto"/>
        </w:rPr>
        <w:t>2.5</w:t>
      </w:r>
      <w:r w:rsidR="0001341F" w:rsidRPr="004903EC">
        <w:rPr>
          <w:rFonts w:ascii="Verdana" w:hAnsi="Verdana"/>
          <w:b/>
          <w:bCs/>
          <w:color w:val="auto"/>
        </w:rPr>
        <w:t>.</w:t>
      </w:r>
      <w:r w:rsidR="0001341F" w:rsidRPr="004903EC">
        <w:rPr>
          <w:rFonts w:ascii="Verdana" w:hAnsi="Verdana"/>
          <w:color w:val="auto"/>
        </w:rPr>
        <w:t xml:space="preserve"> О чем проект быть НЕ должен / </w:t>
      </w:r>
      <w:proofErr w:type="gramStart"/>
      <w:r w:rsidR="0001341F" w:rsidRPr="004903EC">
        <w:rPr>
          <w:rFonts w:ascii="Verdana" w:hAnsi="Verdana"/>
          <w:color w:val="auto"/>
        </w:rPr>
        <w:t>стоп-темы</w:t>
      </w:r>
      <w:proofErr w:type="gramEnd"/>
      <w:r w:rsidR="0001341F" w:rsidRPr="004903EC">
        <w:rPr>
          <w:rFonts w:ascii="Verdana" w:hAnsi="Verdana"/>
          <w:color w:val="auto"/>
        </w:rPr>
        <w:t>:</w:t>
      </w:r>
    </w:p>
    <w:p w:rsidR="004903EC" w:rsidRDefault="004903EC" w:rsidP="00490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after="0"/>
        <w:rPr>
          <w:rFonts w:ascii="Verdana" w:hAnsi="Verdana"/>
          <w:b/>
          <w:bCs/>
          <w:color w:val="auto"/>
        </w:rPr>
      </w:pPr>
    </w:p>
    <w:p w:rsidR="007D1900" w:rsidRPr="004903EC" w:rsidRDefault="0026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rPr>
          <w:rFonts w:ascii="Verdana" w:eastAsia="Verdana" w:hAnsi="Verdana" w:cs="Verdana"/>
          <w:color w:val="auto"/>
          <w:lang w:val="en-US"/>
        </w:rPr>
      </w:pPr>
      <w:r>
        <w:rPr>
          <w:rFonts w:ascii="Verdana" w:hAnsi="Verdana"/>
          <w:b/>
          <w:bCs/>
          <w:color w:val="auto"/>
        </w:rPr>
        <w:t>2.6</w:t>
      </w:r>
      <w:r w:rsidR="0001341F" w:rsidRPr="004903EC">
        <w:rPr>
          <w:rFonts w:ascii="Verdana" w:hAnsi="Verdana"/>
          <w:b/>
          <w:bCs/>
          <w:color w:val="auto"/>
        </w:rPr>
        <w:t>.</w:t>
      </w:r>
      <w:r w:rsidR="0001341F" w:rsidRPr="004903EC">
        <w:rPr>
          <w:rFonts w:ascii="Verdana" w:hAnsi="Verdana"/>
          <w:color w:val="auto"/>
        </w:rPr>
        <w:t xml:space="preserve"> Пож</w:t>
      </w:r>
      <w:r w:rsidR="00E30C02" w:rsidRPr="004903EC">
        <w:rPr>
          <w:rFonts w:ascii="Verdana" w:hAnsi="Verdana"/>
          <w:color w:val="auto"/>
        </w:rPr>
        <w:t>елания к стилистике (визуально)</w:t>
      </w:r>
      <w:r w:rsidR="004903EC">
        <w:rPr>
          <w:rFonts w:ascii="Verdana" w:hAnsi="Verdana"/>
          <w:color w:val="auto"/>
        </w:rPr>
        <w:t xml:space="preserve"> </w:t>
      </w:r>
    </w:p>
    <w:sectPr w:rsidR="007D1900" w:rsidRPr="004903EC" w:rsidSect="00E30C02">
      <w:pgSz w:w="11900" w:h="16840"/>
      <w:pgMar w:top="709" w:right="1240" w:bottom="851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B" w:rsidRDefault="006A2E0B" w:rsidP="007D1900">
      <w:pPr>
        <w:spacing w:after="0" w:line="240" w:lineRule="auto"/>
      </w:pPr>
      <w:r>
        <w:separator/>
      </w:r>
    </w:p>
  </w:endnote>
  <w:endnote w:type="continuationSeparator" w:id="0">
    <w:p w:rsidR="006A2E0B" w:rsidRDefault="006A2E0B" w:rsidP="007D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B" w:rsidRDefault="006A2E0B" w:rsidP="007D1900">
      <w:pPr>
        <w:spacing w:after="0" w:line="240" w:lineRule="auto"/>
      </w:pPr>
      <w:r>
        <w:separator/>
      </w:r>
    </w:p>
  </w:footnote>
  <w:footnote w:type="continuationSeparator" w:id="0">
    <w:p w:rsidR="006A2E0B" w:rsidRDefault="006A2E0B" w:rsidP="007D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900"/>
    <w:rsid w:val="0001341F"/>
    <w:rsid w:val="00262A7F"/>
    <w:rsid w:val="004646BD"/>
    <w:rsid w:val="004903EC"/>
    <w:rsid w:val="006A2E0B"/>
    <w:rsid w:val="007D1900"/>
    <w:rsid w:val="00813CED"/>
    <w:rsid w:val="00C60E81"/>
    <w:rsid w:val="00C715B7"/>
    <w:rsid w:val="00D31E73"/>
    <w:rsid w:val="00D96DE8"/>
    <w:rsid w:val="00E3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90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900"/>
    <w:rPr>
      <w:u w:val="single"/>
    </w:rPr>
  </w:style>
  <w:style w:type="table" w:customStyle="1" w:styleId="TableNormal">
    <w:name w:val="Table Normal"/>
    <w:rsid w:val="007D19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D19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Заголовок"/>
    <w:next w:val="2"/>
    <w:rsid w:val="007D1900"/>
    <w:pPr>
      <w:keepNext/>
      <w:spacing w:before="200" w:after="200"/>
      <w:outlineLvl w:val="0"/>
    </w:pPr>
    <w:rPr>
      <w:rFonts w:ascii="Helvetica" w:hAnsi="Helvetica" w:cs="Arial Unicode MS"/>
      <w:b/>
      <w:bCs/>
      <w:color w:val="434343"/>
      <w:sz w:val="36"/>
      <w:szCs w:val="36"/>
      <w:u w:color="434343"/>
    </w:rPr>
  </w:style>
  <w:style w:type="paragraph" w:customStyle="1" w:styleId="2">
    <w:name w:val="Текст 2"/>
    <w:rsid w:val="007D1900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5">
    <w:name w:val="No Spacing"/>
    <w:uiPriority w:val="1"/>
    <w:qFormat/>
    <w:rsid w:val="00E30C02"/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E3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C02"/>
    <w:rPr>
      <w:rFonts w:ascii="Tahoma" w:hAnsi="Tahoma" w:cs="Tahoma"/>
      <w:color w:val="000000"/>
      <w:sz w:val="16"/>
      <w:szCs w:val="16"/>
      <w:u w:color="000000"/>
    </w:rPr>
  </w:style>
  <w:style w:type="table" w:styleId="a8">
    <w:name w:val="Table Grid"/>
    <w:basedOn w:val="a1"/>
    <w:uiPriority w:val="59"/>
    <w:rsid w:val="0081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A7F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26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A7F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2021-10-08T12:19:00Z</dcterms:created>
  <dcterms:modified xsi:type="dcterms:W3CDTF">2021-12-30T13:03:00Z</dcterms:modified>
</cp:coreProperties>
</file>